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B" w:rsidRDefault="002C5B3B" w:rsidP="002C5B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22148">
        <w:rPr>
          <w:rFonts w:ascii="Times New Roman" w:hAnsi="Times New Roman" w:cs="Times New Roman"/>
          <w:sz w:val="28"/>
        </w:rPr>
        <w:t>лан мероприятий по организации летнего отдыха, оздоровления и занятости детей и молодёжи  в летний период 2014 г.</w:t>
      </w:r>
    </w:p>
    <w:tbl>
      <w:tblPr>
        <w:tblStyle w:val="a3"/>
        <w:tblW w:w="10774" w:type="dxa"/>
        <w:tblInd w:w="-885" w:type="dxa"/>
        <w:tblLook w:val="01E0" w:firstRow="1" w:lastRow="1" w:firstColumn="1" w:lastColumn="1" w:noHBand="0" w:noVBand="0"/>
      </w:tblPr>
      <w:tblGrid>
        <w:gridCol w:w="484"/>
        <w:gridCol w:w="2919"/>
        <w:gridCol w:w="2410"/>
        <w:gridCol w:w="2268"/>
        <w:gridCol w:w="2693"/>
      </w:tblGrid>
      <w:tr w:rsidR="002C5B3B" w:rsidRPr="00A22148" w:rsidTr="000F0DEF">
        <w:tc>
          <w:tcPr>
            <w:tcW w:w="484" w:type="dxa"/>
          </w:tcPr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22148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919" w:type="dxa"/>
          </w:tcPr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22148">
              <w:rPr>
                <w:rFonts w:eastAsia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22148">
              <w:rPr>
                <w:rFonts w:eastAsia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</w:tcPr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22148">
              <w:rPr>
                <w:rFonts w:eastAsia="Times New Roman"/>
                <w:sz w:val="28"/>
                <w:szCs w:val="28"/>
              </w:rPr>
              <w:t>Объём финансирования</w:t>
            </w:r>
          </w:p>
        </w:tc>
        <w:tc>
          <w:tcPr>
            <w:tcW w:w="2693" w:type="dxa"/>
          </w:tcPr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22148">
              <w:rPr>
                <w:rFonts w:eastAsia="Times New Roman"/>
                <w:sz w:val="28"/>
                <w:szCs w:val="28"/>
              </w:rPr>
              <w:t>Ожидаемые результаты</w:t>
            </w:r>
          </w:p>
        </w:tc>
      </w:tr>
      <w:tr w:rsidR="002C5B3B" w:rsidRPr="00A22148" w:rsidTr="000F0DEF">
        <w:trPr>
          <w:trHeight w:val="3570"/>
        </w:trPr>
        <w:tc>
          <w:tcPr>
            <w:tcW w:w="484" w:type="dxa"/>
          </w:tcPr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47E0A">
              <w:rPr>
                <w:sz w:val="28"/>
                <w:szCs w:val="28"/>
              </w:rPr>
              <w:t>85 лет</w:t>
            </w:r>
            <w:r>
              <w:rPr>
                <w:sz w:val="28"/>
                <w:szCs w:val="28"/>
              </w:rPr>
              <w:t>ие создания</w:t>
            </w:r>
            <w:r w:rsidRPr="00F47E0A">
              <w:rPr>
                <w:sz w:val="28"/>
                <w:szCs w:val="28"/>
              </w:rPr>
              <w:t xml:space="preserve"> Ардатовского района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(июнь)</w:t>
            </w:r>
          </w:p>
        </w:tc>
        <w:tc>
          <w:tcPr>
            <w:tcW w:w="2410" w:type="dxa"/>
          </w:tcPr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</w:t>
            </w: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Укрепление исторических знаний об истории Ардатовского района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р.п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Ардатова. Привлечение и увеличение количества посетителей музея.</w:t>
            </w:r>
          </w:p>
          <w:p w:rsidR="002C5B3B" w:rsidRPr="00A22148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5B3B" w:rsidRPr="00A22148" w:rsidTr="000F0DEF">
        <w:trPr>
          <w:trHeight w:val="2415"/>
        </w:trPr>
        <w:tc>
          <w:tcPr>
            <w:tcW w:w="484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:rsidR="002C5B3B" w:rsidRDefault="002C5B3B" w:rsidP="000F0DEF">
            <w:pPr>
              <w:jc w:val="center"/>
              <w:rPr>
                <w:sz w:val="28"/>
                <w:szCs w:val="28"/>
              </w:rPr>
            </w:pPr>
            <w:r w:rsidRPr="00A22148">
              <w:rPr>
                <w:sz w:val="28"/>
                <w:szCs w:val="28"/>
              </w:rPr>
              <w:t>260 лет со дня рождения Шаховского Николая Григорьевича, основателя Нижегородского театра</w:t>
            </w:r>
            <w:r>
              <w:rPr>
                <w:sz w:val="28"/>
                <w:szCs w:val="28"/>
              </w:rPr>
              <w:br/>
              <w:t>(июль)</w:t>
            </w:r>
          </w:p>
        </w:tc>
        <w:tc>
          <w:tcPr>
            <w:tcW w:w="2410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</w:t>
            </w: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Привлечение внимания к историческим персоналиям Ардатовского края.</w:t>
            </w: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5B3B" w:rsidRPr="00A22148" w:rsidTr="002C5B3B">
        <w:trPr>
          <w:trHeight w:val="2437"/>
        </w:trPr>
        <w:tc>
          <w:tcPr>
            <w:tcW w:w="484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2C5B3B" w:rsidRPr="002C5B3B" w:rsidRDefault="002C5B3B" w:rsidP="002C5B3B">
            <w:pPr>
              <w:rPr>
                <w:rFonts w:eastAsia="Times New Roman"/>
                <w:sz w:val="28"/>
                <w:szCs w:val="28"/>
              </w:rPr>
            </w:pPr>
          </w:p>
          <w:p w:rsidR="002C5B3B" w:rsidRPr="002C5B3B" w:rsidRDefault="002C5B3B" w:rsidP="002C5B3B">
            <w:pPr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2C5B3B">
            <w:pPr>
              <w:rPr>
                <w:rFonts w:eastAsia="Times New Roman"/>
                <w:sz w:val="28"/>
                <w:szCs w:val="28"/>
              </w:rPr>
            </w:pPr>
          </w:p>
          <w:p w:rsidR="002C5B3B" w:rsidRPr="002C5B3B" w:rsidRDefault="002C5B3B" w:rsidP="002C5B3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2C5B3B" w:rsidRDefault="002C5B3B" w:rsidP="000F0DEF">
            <w:pPr>
              <w:jc w:val="center"/>
              <w:rPr>
                <w:sz w:val="28"/>
                <w:szCs w:val="28"/>
              </w:rPr>
            </w:pPr>
            <w:r w:rsidRPr="003E4771">
              <w:rPr>
                <w:sz w:val="28"/>
                <w:szCs w:val="28"/>
              </w:rPr>
              <w:t>Фотовыставка «Первая мировая война в лицах»</w:t>
            </w:r>
          </w:p>
          <w:p w:rsidR="002C5B3B" w:rsidRPr="002C5B3B" w:rsidRDefault="002C5B3B" w:rsidP="002C5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(август)</w:t>
            </w:r>
          </w:p>
        </w:tc>
        <w:tc>
          <w:tcPr>
            <w:tcW w:w="2410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</w:t>
            </w:r>
          </w:p>
        </w:tc>
        <w:tc>
          <w:tcPr>
            <w:tcW w:w="2693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Стимулирование к обращению внимания на малоизученные факты истории страны и края.</w:t>
            </w: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5B3B" w:rsidRPr="00A22148" w:rsidTr="002C5B3B">
        <w:trPr>
          <w:trHeight w:val="3113"/>
        </w:trPr>
        <w:tc>
          <w:tcPr>
            <w:tcW w:w="484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19" w:type="dxa"/>
          </w:tcPr>
          <w:p w:rsidR="002C5B3B" w:rsidRPr="002C5B3B" w:rsidRDefault="002C5B3B" w:rsidP="002C5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экскурсий на базе летних прогулочных групп из образовательных и культурных учреждений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«Летние прогулки»</w:t>
            </w:r>
            <w:r>
              <w:rPr>
                <w:sz w:val="28"/>
                <w:szCs w:val="28"/>
              </w:rPr>
              <w:br/>
              <w:t>(июль)</w:t>
            </w:r>
          </w:p>
        </w:tc>
        <w:tc>
          <w:tcPr>
            <w:tcW w:w="2410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</w:t>
            </w:r>
          </w:p>
        </w:tc>
        <w:tc>
          <w:tcPr>
            <w:tcW w:w="2693" w:type="dxa"/>
          </w:tcPr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Пропаганда изучения истории родного края. Стимулирования развития общих образовательных знаний.</w:t>
            </w: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5B3B" w:rsidRDefault="002C5B3B" w:rsidP="000F0D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C5B3B" w:rsidRDefault="002C5B3B" w:rsidP="002C5B3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C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B"/>
    <w:rsid w:val="00046732"/>
    <w:rsid w:val="00081921"/>
    <w:rsid w:val="000C2419"/>
    <w:rsid w:val="000F3165"/>
    <w:rsid w:val="00104C26"/>
    <w:rsid w:val="00114E72"/>
    <w:rsid w:val="00136689"/>
    <w:rsid w:val="00184969"/>
    <w:rsid w:val="002322C7"/>
    <w:rsid w:val="002375AA"/>
    <w:rsid w:val="0024726C"/>
    <w:rsid w:val="002C5B3B"/>
    <w:rsid w:val="002E3F68"/>
    <w:rsid w:val="002E7209"/>
    <w:rsid w:val="00372998"/>
    <w:rsid w:val="003A66B1"/>
    <w:rsid w:val="003A768C"/>
    <w:rsid w:val="003B66AA"/>
    <w:rsid w:val="003D166E"/>
    <w:rsid w:val="00432B59"/>
    <w:rsid w:val="00461F0E"/>
    <w:rsid w:val="00480E4B"/>
    <w:rsid w:val="004932C0"/>
    <w:rsid w:val="004A65F1"/>
    <w:rsid w:val="004B50DB"/>
    <w:rsid w:val="004C273E"/>
    <w:rsid w:val="004D252C"/>
    <w:rsid w:val="004D6792"/>
    <w:rsid w:val="004E7ACE"/>
    <w:rsid w:val="00521DDF"/>
    <w:rsid w:val="0056751E"/>
    <w:rsid w:val="00635B0D"/>
    <w:rsid w:val="007F170D"/>
    <w:rsid w:val="00804281"/>
    <w:rsid w:val="0087740F"/>
    <w:rsid w:val="00887CD3"/>
    <w:rsid w:val="008901DA"/>
    <w:rsid w:val="008A6C8E"/>
    <w:rsid w:val="008D5589"/>
    <w:rsid w:val="008D7CC4"/>
    <w:rsid w:val="008F1765"/>
    <w:rsid w:val="00975F78"/>
    <w:rsid w:val="009932C1"/>
    <w:rsid w:val="009C509D"/>
    <w:rsid w:val="009E10EB"/>
    <w:rsid w:val="00A058FA"/>
    <w:rsid w:val="00A25D00"/>
    <w:rsid w:val="00A6198C"/>
    <w:rsid w:val="00AB3B8F"/>
    <w:rsid w:val="00AC39B4"/>
    <w:rsid w:val="00AF4723"/>
    <w:rsid w:val="00B31AAA"/>
    <w:rsid w:val="00B3271B"/>
    <w:rsid w:val="00B77F26"/>
    <w:rsid w:val="00BB7DFC"/>
    <w:rsid w:val="00BE09C6"/>
    <w:rsid w:val="00C14689"/>
    <w:rsid w:val="00C30145"/>
    <w:rsid w:val="00C50660"/>
    <w:rsid w:val="00C65937"/>
    <w:rsid w:val="00CB1C1B"/>
    <w:rsid w:val="00CD08B6"/>
    <w:rsid w:val="00CE4EF9"/>
    <w:rsid w:val="00D17156"/>
    <w:rsid w:val="00D36E69"/>
    <w:rsid w:val="00DB2C1D"/>
    <w:rsid w:val="00E72992"/>
    <w:rsid w:val="00E7725A"/>
    <w:rsid w:val="00E92F37"/>
    <w:rsid w:val="00EA5714"/>
    <w:rsid w:val="00EC233E"/>
    <w:rsid w:val="00ED5DB6"/>
    <w:rsid w:val="00F000EF"/>
    <w:rsid w:val="00F66114"/>
    <w:rsid w:val="00F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2014-04-22T05:32:00Z</dcterms:created>
  <dcterms:modified xsi:type="dcterms:W3CDTF">2014-04-22T05:34:00Z</dcterms:modified>
</cp:coreProperties>
</file>